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42A61" w14:textId="77777777" w:rsidR="002476B1" w:rsidRDefault="002476B1">
      <w:pPr>
        <w:pStyle w:val="CSILevel0"/>
        <w:keepNext w:val="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SECTION 01 7900</w:t>
      </w:r>
    </w:p>
    <w:p w14:paraId="442AC9A4" w14:textId="77777777" w:rsidR="002476B1" w:rsidRDefault="002476B1">
      <w:pPr>
        <w:pStyle w:val="CSILevel0"/>
        <w:keepNext w:val="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DEMONSTRATION AND TRAINING</w:t>
      </w:r>
    </w:p>
    <w:p w14:paraId="388682E7" w14:textId="77777777" w:rsidR="002476B1" w:rsidRDefault="002476B1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PART 1 GENERAL</w:t>
      </w:r>
    </w:p>
    <w:p w14:paraId="1B58A818" w14:textId="77777777" w:rsidR="002476B1" w:rsidRDefault="002476B1">
      <w:pPr>
        <w:pStyle w:val="CSILevel2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</w:tabs>
        <w:rPr>
          <w:color w:val="000000"/>
        </w:rPr>
      </w:pPr>
      <w:r>
        <w:rPr>
          <w:rStyle w:val="Global"/>
          <w:rFonts w:cs="Arial"/>
          <w:color w:val="000000"/>
        </w:rPr>
        <w:t>1.01</w:t>
      </w:r>
      <w:r>
        <w:rPr>
          <w:b w:val="0"/>
          <w:bCs w:val="0"/>
          <w:color w:val="000000"/>
        </w:rPr>
        <w:tab/>
      </w:r>
      <w:r>
        <w:rPr>
          <w:color w:val="000000"/>
        </w:rPr>
        <w:t>SUMMARY</w:t>
      </w:r>
    </w:p>
    <w:p w14:paraId="333561D5" w14:textId="77777777" w:rsidR="002476B1" w:rsidRDefault="002476B1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A.</w:t>
      </w:r>
      <w:r>
        <w:rPr>
          <w:color w:val="000000"/>
        </w:rPr>
        <w:tab/>
        <w:t>Demonstration of products and systems where indicated in specific specification sections.</w:t>
      </w:r>
    </w:p>
    <w:p w14:paraId="21F6FC4D" w14:textId="77777777" w:rsidR="002476B1" w:rsidRDefault="002476B1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B.</w:t>
      </w:r>
      <w:r>
        <w:rPr>
          <w:color w:val="000000"/>
        </w:rPr>
        <w:tab/>
        <w:t>Training of Owner personnel in operation and maintenance is required for:</w:t>
      </w:r>
    </w:p>
    <w:p w14:paraId="1B39DA3C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1.</w:t>
      </w:r>
      <w:r>
        <w:rPr>
          <w:color w:val="000000"/>
        </w:rPr>
        <w:tab/>
        <w:t>All software-operated systems.</w:t>
      </w:r>
    </w:p>
    <w:p w14:paraId="1575F57C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2.</w:t>
      </w:r>
      <w:r>
        <w:rPr>
          <w:color w:val="000000"/>
        </w:rPr>
        <w:tab/>
        <w:t>HVAC systems and equipment.</w:t>
      </w:r>
    </w:p>
    <w:p w14:paraId="695746AC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3.</w:t>
      </w:r>
      <w:r>
        <w:rPr>
          <w:color w:val="000000"/>
        </w:rPr>
        <w:tab/>
        <w:t>Plumbing equipment.</w:t>
      </w:r>
    </w:p>
    <w:p w14:paraId="543F3044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4.</w:t>
      </w:r>
      <w:r>
        <w:rPr>
          <w:color w:val="000000"/>
        </w:rPr>
        <w:tab/>
        <w:t>Electrical systems and equipment.</w:t>
      </w:r>
    </w:p>
    <w:p w14:paraId="172B7D3E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5.</w:t>
      </w:r>
      <w:r>
        <w:rPr>
          <w:color w:val="000000"/>
        </w:rPr>
        <w:tab/>
        <w:t>Conveying systems.</w:t>
      </w:r>
    </w:p>
    <w:p w14:paraId="7A707382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6.</w:t>
      </w:r>
      <w:r>
        <w:rPr>
          <w:color w:val="000000"/>
        </w:rPr>
        <w:tab/>
        <w:t>Landscape irrigation.</w:t>
      </w:r>
    </w:p>
    <w:p w14:paraId="470C4713" w14:textId="77777777" w:rsidR="002476B1" w:rsidRDefault="002476B1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C.</w:t>
      </w:r>
      <w:r>
        <w:rPr>
          <w:color w:val="000000"/>
        </w:rPr>
        <w:tab/>
        <w:t>Training of Owner personnel in care, cleaning, maintenance, and repair is required for:</w:t>
      </w:r>
    </w:p>
    <w:p w14:paraId="3D0F7FB1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1.</w:t>
      </w:r>
      <w:r>
        <w:rPr>
          <w:color w:val="000000"/>
        </w:rPr>
        <w:tab/>
        <w:t>Roofing, waterproofing, and other weather-exposed or moisture protection products.</w:t>
      </w:r>
    </w:p>
    <w:p w14:paraId="16A27056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2.</w:t>
      </w:r>
      <w:r>
        <w:rPr>
          <w:color w:val="000000"/>
        </w:rPr>
        <w:tab/>
        <w:t>Finishes, including flooring, wall finishes, ceiling finishes.</w:t>
      </w:r>
    </w:p>
    <w:p w14:paraId="70BC4E35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3.</w:t>
      </w:r>
      <w:r>
        <w:rPr>
          <w:color w:val="000000"/>
        </w:rPr>
        <w:tab/>
        <w:t>Fixtures and fittings.</w:t>
      </w:r>
    </w:p>
    <w:p w14:paraId="03114596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4.</w:t>
      </w:r>
      <w:r>
        <w:rPr>
          <w:color w:val="000000"/>
        </w:rPr>
        <w:tab/>
        <w:t>Items specified in individual product Sections.</w:t>
      </w:r>
    </w:p>
    <w:p w14:paraId="48A7488F" w14:textId="77777777" w:rsidR="002476B1" w:rsidRDefault="002476B1">
      <w:pPr>
        <w:pStyle w:val="CSILevel2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</w:tabs>
        <w:rPr>
          <w:color w:val="000000"/>
        </w:rPr>
      </w:pPr>
      <w:r>
        <w:rPr>
          <w:rStyle w:val="Global"/>
          <w:rFonts w:cs="Arial"/>
          <w:color w:val="000000"/>
        </w:rPr>
        <w:t>1.02</w:t>
      </w:r>
      <w:r>
        <w:rPr>
          <w:b w:val="0"/>
          <w:bCs w:val="0"/>
          <w:color w:val="000000"/>
        </w:rPr>
        <w:tab/>
      </w:r>
      <w:r>
        <w:rPr>
          <w:color w:val="000000"/>
        </w:rPr>
        <w:t>RELATED REQUIREMENTS</w:t>
      </w:r>
    </w:p>
    <w:p w14:paraId="54977137" w14:textId="77777777" w:rsidR="002476B1" w:rsidRDefault="002476B1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A.</w:t>
      </w:r>
      <w:r>
        <w:rPr>
          <w:color w:val="000000"/>
        </w:rPr>
        <w:tab/>
        <w:t>Section 01 7800 - Closeout Submittals: Operation and maintenance manuals.</w:t>
      </w:r>
    </w:p>
    <w:p w14:paraId="50DF1E9A" w14:textId="77777777" w:rsidR="002476B1" w:rsidRDefault="002476B1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B.</w:t>
      </w:r>
      <w:r>
        <w:rPr>
          <w:color w:val="000000"/>
        </w:rPr>
        <w:tab/>
        <w:t>Section 01 9113 - General Commissioning Requirements: Additional requirements applicable to demonstration and training.</w:t>
      </w:r>
    </w:p>
    <w:p w14:paraId="1AA5C8B3" w14:textId="77777777" w:rsidR="002476B1" w:rsidRDefault="002476B1">
      <w:pPr>
        <w:pStyle w:val="CSILevel2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</w:tabs>
        <w:rPr>
          <w:color w:val="000000"/>
        </w:rPr>
      </w:pPr>
      <w:r>
        <w:rPr>
          <w:rStyle w:val="Global"/>
          <w:rFonts w:cs="Arial"/>
          <w:color w:val="000000"/>
        </w:rPr>
        <w:t>1.03</w:t>
      </w:r>
      <w:r>
        <w:rPr>
          <w:b w:val="0"/>
          <w:bCs w:val="0"/>
          <w:color w:val="000000"/>
        </w:rPr>
        <w:tab/>
      </w:r>
      <w:r>
        <w:rPr>
          <w:color w:val="000000"/>
        </w:rPr>
        <w:t>SUBMITTALS</w:t>
      </w:r>
    </w:p>
    <w:p w14:paraId="65112AD4" w14:textId="77777777" w:rsidR="002476B1" w:rsidRDefault="002476B1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A.</w:t>
      </w:r>
      <w:r>
        <w:rPr>
          <w:color w:val="000000"/>
        </w:rPr>
        <w:tab/>
        <w:t>See Section 01 3000 - Administrative Requirements, for submittal procedures.</w:t>
      </w:r>
    </w:p>
    <w:p w14:paraId="5EA502DF" w14:textId="77777777" w:rsidR="002476B1" w:rsidRDefault="002476B1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B.</w:t>
      </w:r>
      <w:r>
        <w:rPr>
          <w:color w:val="000000"/>
        </w:rPr>
        <w:tab/>
        <w:t>Training Plan: Owner will designate personnel to be trained; tailor training to needs and skill-level of attendees.</w:t>
      </w:r>
    </w:p>
    <w:p w14:paraId="7B6C0883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1.</w:t>
      </w:r>
      <w:r>
        <w:rPr>
          <w:color w:val="000000"/>
        </w:rPr>
        <w:tab/>
        <w:t>Submit to Architect for transmittal to Owner.</w:t>
      </w:r>
    </w:p>
    <w:p w14:paraId="7A8F922E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2.</w:t>
      </w:r>
      <w:r>
        <w:rPr>
          <w:color w:val="000000"/>
        </w:rPr>
        <w:tab/>
        <w:t>Submit not less than four weeks prior to start of training.</w:t>
      </w:r>
    </w:p>
    <w:p w14:paraId="70E7F401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3.</w:t>
      </w:r>
      <w:r>
        <w:rPr>
          <w:color w:val="000000"/>
        </w:rPr>
        <w:tab/>
        <w:t>Revise and resubmit until acceptable.</w:t>
      </w:r>
    </w:p>
    <w:p w14:paraId="0D88CFF7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4.</w:t>
      </w:r>
      <w:r>
        <w:rPr>
          <w:color w:val="000000"/>
        </w:rPr>
        <w:tab/>
        <w:t>Provide an overall schedule showing all training sessions.</w:t>
      </w:r>
    </w:p>
    <w:p w14:paraId="549EE51C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5.</w:t>
      </w:r>
      <w:r>
        <w:rPr>
          <w:color w:val="000000"/>
        </w:rPr>
        <w:tab/>
        <w:t>Include at least the following for each training session:</w:t>
      </w:r>
    </w:p>
    <w:p w14:paraId="6EC84DB8" w14:textId="77777777" w:rsidR="002476B1" w:rsidRDefault="002476B1">
      <w:pPr>
        <w:pStyle w:val="CSILevel5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a.</w:t>
      </w:r>
      <w:r>
        <w:rPr>
          <w:color w:val="000000"/>
        </w:rPr>
        <w:tab/>
        <w:t>Identification, date, time, and duration.</w:t>
      </w:r>
    </w:p>
    <w:p w14:paraId="155A70ED" w14:textId="77777777" w:rsidR="002476B1" w:rsidRDefault="002476B1">
      <w:pPr>
        <w:pStyle w:val="CSILevel5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b.</w:t>
      </w:r>
      <w:r>
        <w:rPr>
          <w:color w:val="000000"/>
        </w:rPr>
        <w:tab/>
        <w:t>Description of products and/or systems to be covered.</w:t>
      </w:r>
    </w:p>
    <w:p w14:paraId="49AAE8EC" w14:textId="77777777" w:rsidR="002476B1" w:rsidRDefault="002476B1">
      <w:pPr>
        <w:pStyle w:val="CSILevel5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c.</w:t>
      </w:r>
      <w:r>
        <w:rPr>
          <w:color w:val="000000"/>
        </w:rPr>
        <w:tab/>
        <w:t>Name of firm and person conducting training; include qualifications.</w:t>
      </w:r>
    </w:p>
    <w:p w14:paraId="3CB681BF" w14:textId="77777777" w:rsidR="002476B1" w:rsidRDefault="002476B1">
      <w:pPr>
        <w:pStyle w:val="CSILevel5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d.</w:t>
      </w:r>
      <w:r>
        <w:rPr>
          <w:color w:val="000000"/>
        </w:rPr>
        <w:tab/>
        <w:t>Intended audience, such as job description.</w:t>
      </w:r>
    </w:p>
    <w:p w14:paraId="409C5853" w14:textId="77777777" w:rsidR="002476B1" w:rsidRDefault="002476B1">
      <w:pPr>
        <w:pStyle w:val="CSILevel5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e.</w:t>
      </w:r>
      <w:r>
        <w:rPr>
          <w:color w:val="000000"/>
        </w:rPr>
        <w:tab/>
        <w:t>Objectives of training and suggested methods of ensuring adequate training.</w:t>
      </w:r>
    </w:p>
    <w:p w14:paraId="48F53D1F" w14:textId="77777777" w:rsidR="002476B1" w:rsidRDefault="002476B1">
      <w:pPr>
        <w:pStyle w:val="CSILevel5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f.</w:t>
      </w:r>
      <w:r>
        <w:rPr>
          <w:color w:val="000000"/>
        </w:rPr>
        <w:tab/>
        <w:t>Methods to be used, such as classroom lecture, live demonstrations, hands-on, etc.</w:t>
      </w:r>
    </w:p>
    <w:p w14:paraId="0336A75B" w14:textId="77777777" w:rsidR="002476B1" w:rsidRDefault="002476B1">
      <w:pPr>
        <w:pStyle w:val="CSILevel5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g.</w:t>
      </w:r>
      <w:r>
        <w:rPr>
          <w:color w:val="000000"/>
        </w:rPr>
        <w:tab/>
        <w:t>Media to be used, such a slides, hand-outs, etc.</w:t>
      </w:r>
    </w:p>
    <w:p w14:paraId="62BF0069" w14:textId="77777777" w:rsidR="002476B1" w:rsidRDefault="002476B1">
      <w:pPr>
        <w:pStyle w:val="CSILevel5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h.</w:t>
      </w:r>
      <w:r>
        <w:rPr>
          <w:color w:val="000000"/>
        </w:rPr>
        <w:tab/>
        <w:t>Training equipment required, such as projector, projection screen, etc., to be provided by Contractor.</w:t>
      </w:r>
    </w:p>
    <w:p w14:paraId="547F9862" w14:textId="77777777" w:rsidR="002476B1" w:rsidRDefault="002476B1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C.</w:t>
      </w:r>
      <w:r>
        <w:rPr>
          <w:color w:val="000000"/>
        </w:rPr>
        <w:tab/>
        <w:t>Training Manuals: Provide training manual for each attendee; allow for minimum of two attendees per training session.</w:t>
      </w:r>
    </w:p>
    <w:p w14:paraId="3E05C915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1.</w:t>
      </w:r>
      <w:r>
        <w:rPr>
          <w:color w:val="000000"/>
        </w:rPr>
        <w:tab/>
        <w:t>Include applicable portion of O&amp;M manuals.</w:t>
      </w:r>
    </w:p>
    <w:p w14:paraId="7F001087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2.</w:t>
      </w:r>
      <w:r>
        <w:rPr>
          <w:color w:val="000000"/>
        </w:rPr>
        <w:tab/>
        <w:t>Include copies of all hand-outs, slides, overheads, video presentations, etc., that are not included in O&amp;M manuals.</w:t>
      </w:r>
    </w:p>
    <w:p w14:paraId="40870C72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3.</w:t>
      </w:r>
      <w:r>
        <w:rPr>
          <w:color w:val="000000"/>
        </w:rPr>
        <w:tab/>
        <w:t>Provide one extra copy of each training manual to be included with operation and maintenance data.</w:t>
      </w:r>
    </w:p>
    <w:p w14:paraId="17F53F91" w14:textId="77777777" w:rsidR="002476B1" w:rsidRDefault="002476B1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D.</w:t>
      </w:r>
      <w:r>
        <w:rPr>
          <w:color w:val="000000"/>
        </w:rPr>
        <w:tab/>
        <w:t>Video Recordings: Submit digital video recording of each demonstration and training session for Owner's subsequent use.</w:t>
      </w:r>
    </w:p>
    <w:p w14:paraId="36946276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1.</w:t>
      </w:r>
      <w:r>
        <w:rPr>
          <w:color w:val="000000"/>
        </w:rPr>
        <w:tab/>
        <w:t>Format: DVD Disc.</w:t>
      </w:r>
    </w:p>
    <w:p w14:paraId="759218F6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lastRenderedPageBreak/>
        <w:t>2.</w:t>
      </w:r>
      <w:r>
        <w:rPr>
          <w:color w:val="000000"/>
        </w:rPr>
        <w:tab/>
        <w:t>Label each disc and container with session identification and date.</w:t>
      </w:r>
    </w:p>
    <w:p w14:paraId="00D49C3E" w14:textId="77777777" w:rsidR="002476B1" w:rsidRDefault="002476B1">
      <w:pPr>
        <w:pStyle w:val="CSILevel2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</w:tabs>
        <w:rPr>
          <w:color w:val="000000"/>
        </w:rPr>
      </w:pPr>
      <w:r>
        <w:rPr>
          <w:rStyle w:val="Global"/>
          <w:rFonts w:cs="Arial"/>
          <w:color w:val="000000"/>
        </w:rPr>
        <w:t>1.04</w:t>
      </w:r>
      <w:r>
        <w:rPr>
          <w:b w:val="0"/>
          <w:bCs w:val="0"/>
          <w:color w:val="000000"/>
        </w:rPr>
        <w:tab/>
      </w:r>
      <w:r>
        <w:rPr>
          <w:color w:val="000000"/>
        </w:rPr>
        <w:t>QUALITY ASSURANCE</w:t>
      </w:r>
    </w:p>
    <w:p w14:paraId="777AA833" w14:textId="77777777" w:rsidR="002476B1" w:rsidRDefault="002476B1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A.</w:t>
      </w:r>
      <w:r>
        <w:rPr>
          <w:color w:val="000000"/>
        </w:rPr>
        <w:tab/>
        <w:t>Instructor Qualifications: Familiar with design, operation, maintenance and troubleshooting of the relevant products and systems.</w:t>
      </w:r>
    </w:p>
    <w:p w14:paraId="379396C7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1.</w:t>
      </w:r>
      <w:r>
        <w:rPr>
          <w:color w:val="000000"/>
        </w:rPr>
        <w:tab/>
        <w:t>Provide as instructors the most qualified trainer of those contractors and/or installers who actually supplied and installed the systems and equipment.</w:t>
      </w:r>
    </w:p>
    <w:p w14:paraId="340C250A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2.</w:t>
      </w:r>
      <w:r>
        <w:rPr>
          <w:color w:val="000000"/>
        </w:rPr>
        <w:tab/>
        <w:t>Where a single person is not familiar with all aspects, provide specialists with necessary qualifications.</w:t>
      </w:r>
    </w:p>
    <w:p w14:paraId="50F5B4D1" w14:textId="77777777" w:rsidR="002476B1" w:rsidRDefault="002476B1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PART 2 PRODUCTS - NOT USED</w:t>
      </w:r>
    </w:p>
    <w:p w14:paraId="7D269B00" w14:textId="77777777" w:rsidR="002476B1" w:rsidRDefault="002476B1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PART 3 EXECUTION</w:t>
      </w:r>
    </w:p>
    <w:p w14:paraId="4D15507A" w14:textId="77777777" w:rsidR="002476B1" w:rsidRDefault="002476B1">
      <w:pPr>
        <w:pStyle w:val="CSILevel2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</w:tabs>
        <w:rPr>
          <w:color w:val="000000"/>
        </w:rPr>
      </w:pPr>
      <w:r>
        <w:rPr>
          <w:rStyle w:val="Global"/>
          <w:rFonts w:cs="Arial"/>
          <w:color w:val="000000"/>
        </w:rPr>
        <w:t>3.01</w:t>
      </w:r>
      <w:r>
        <w:rPr>
          <w:b w:val="0"/>
          <w:bCs w:val="0"/>
          <w:color w:val="000000"/>
        </w:rPr>
        <w:tab/>
      </w:r>
      <w:r>
        <w:rPr>
          <w:color w:val="000000"/>
        </w:rPr>
        <w:t>DEMONSTRATION - GENERAL</w:t>
      </w:r>
    </w:p>
    <w:p w14:paraId="45BD2D5D" w14:textId="77777777" w:rsidR="002476B1" w:rsidRDefault="002476B1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A.</w:t>
      </w:r>
      <w:r>
        <w:rPr>
          <w:color w:val="000000"/>
        </w:rPr>
        <w:tab/>
        <w:t>Demonstrations conducted during system start-up do not qualify as demonstrations for the purposes of this section, unless approved in advance by Owner.</w:t>
      </w:r>
    </w:p>
    <w:p w14:paraId="058228D9" w14:textId="77777777" w:rsidR="002476B1" w:rsidRDefault="002476B1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B.</w:t>
      </w:r>
      <w:r>
        <w:rPr>
          <w:color w:val="000000"/>
        </w:rPr>
        <w:tab/>
        <w:t>Demonstration may be combined with Owner personnel training if applicable.</w:t>
      </w:r>
    </w:p>
    <w:p w14:paraId="6D65BB0F" w14:textId="77777777" w:rsidR="002476B1" w:rsidRDefault="002476B1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C.</w:t>
      </w:r>
      <w:r>
        <w:rPr>
          <w:color w:val="000000"/>
        </w:rPr>
        <w:tab/>
        <w:t>Operating Equipment and Systems: Demonstrate operation in all modes, including start-up, shut-down, seasonal changeover, emergency conditions, and troubleshooting, and maintenance procedures, including scheduled and preventive maintenance.</w:t>
      </w:r>
    </w:p>
    <w:p w14:paraId="72C6316C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1.</w:t>
      </w:r>
      <w:r>
        <w:rPr>
          <w:color w:val="000000"/>
        </w:rPr>
        <w:tab/>
        <w:t>Perform demonstrations not less than two weeks prior to Substantial Completion.</w:t>
      </w:r>
    </w:p>
    <w:p w14:paraId="3862E98E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2.</w:t>
      </w:r>
      <w:r>
        <w:rPr>
          <w:color w:val="000000"/>
        </w:rPr>
        <w:tab/>
        <w:t>For equipment or systems requiring seasonal operation, perform demonstration for other season within six months.</w:t>
      </w:r>
    </w:p>
    <w:p w14:paraId="45A6C706" w14:textId="77777777" w:rsidR="002476B1" w:rsidRDefault="002476B1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D.</w:t>
      </w:r>
      <w:r>
        <w:rPr>
          <w:color w:val="000000"/>
        </w:rPr>
        <w:tab/>
        <w:t>Non-Operating Products: Demonstrate cleaning, scheduled and preventive maintenance, and repair procedures.</w:t>
      </w:r>
    </w:p>
    <w:p w14:paraId="2A2E143D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1.</w:t>
      </w:r>
      <w:r>
        <w:rPr>
          <w:color w:val="000000"/>
        </w:rPr>
        <w:tab/>
        <w:t>Perform demonstrations not less than two weeks prior to Substantial Completion.</w:t>
      </w:r>
    </w:p>
    <w:p w14:paraId="44CB2095" w14:textId="77777777" w:rsidR="002476B1" w:rsidRDefault="002476B1">
      <w:pPr>
        <w:pStyle w:val="CSILevel2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</w:tabs>
        <w:rPr>
          <w:color w:val="000000"/>
        </w:rPr>
      </w:pPr>
      <w:r>
        <w:rPr>
          <w:rStyle w:val="Global"/>
          <w:rFonts w:cs="Arial"/>
          <w:color w:val="000000"/>
        </w:rPr>
        <w:t>3.02</w:t>
      </w:r>
      <w:r>
        <w:rPr>
          <w:b w:val="0"/>
          <w:bCs w:val="0"/>
          <w:color w:val="000000"/>
        </w:rPr>
        <w:tab/>
      </w:r>
      <w:r>
        <w:rPr>
          <w:color w:val="000000"/>
        </w:rPr>
        <w:t>TRAINING - GENERAL</w:t>
      </w:r>
    </w:p>
    <w:p w14:paraId="3FADC55A" w14:textId="77777777" w:rsidR="002476B1" w:rsidRDefault="002476B1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A.</w:t>
      </w:r>
      <w:r>
        <w:rPr>
          <w:color w:val="000000"/>
        </w:rPr>
        <w:tab/>
        <w:t>Conduct training on-site unless otherwise indicated.</w:t>
      </w:r>
    </w:p>
    <w:p w14:paraId="0878E3A4" w14:textId="77777777" w:rsidR="002476B1" w:rsidRDefault="002476B1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B.</w:t>
      </w:r>
      <w:r>
        <w:rPr>
          <w:color w:val="000000"/>
        </w:rPr>
        <w:tab/>
        <w:t>Owner will provide classroom and seating at no cost to Contractor.</w:t>
      </w:r>
    </w:p>
    <w:p w14:paraId="20C1CB2B" w14:textId="77777777" w:rsidR="002476B1" w:rsidRDefault="002476B1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C.</w:t>
      </w:r>
      <w:r>
        <w:rPr>
          <w:color w:val="000000"/>
        </w:rPr>
        <w:tab/>
        <w:t>Provide training in minimum two hour segments.</w:t>
      </w:r>
    </w:p>
    <w:p w14:paraId="459BFA20" w14:textId="77777777" w:rsidR="002476B1" w:rsidRDefault="002476B1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D.</w:t>
      </w:r>
      <w:r>
        <w:rPr>
          <w:color w:val="000000"/>
        </w:rPr>
        <w:tab/>
        <w:t>Training schedule will be subject to availability of Owner's personnel to be trained; re-schedule training sessions as required by Owner; once schedule has been approved by Owner failure to conduct sessions according to schedule will be cause for Owner to charge Contractor for personnel "show-up" time.</w:t>
      </w:r>
    </w:p>
    <w:p w14:paraId="0BD77EBC" w14:textId="77777777" w:rsidR="002476B1" w:rsidRDefault="002476B1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E.</w:t>
      </w:r>
      <w:r>
        <w:rPr>
          <w:color w:val="000000"/>
        </w:rPr>
        <w:tab/>
        <w:t>Review of Facility Policy on Operation and Maintenance Data: During training discuss:</w:t>
      </w:r>
    </w:p>
    <w:p w14:paraId="6525B55B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1.</w:t>
      </w:r>
      <w:r>
        <w:rPr>
          <w:color w:val="000000"/>
        </w:rPr>
        <w:tab/>
        <w:t>The location of the O&amp;M manuals and procedures for use and preservation; backup copies.</w:t>
      </w:r>
    </w:p>
    <w:p w14:paraId="72AB53B3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2.</w:t>
      </w:r>
      <w:r>
        <w:rPr>
          <w:color w:val="000000"/>
        </w:rPr>
        <w:tab/>
        <w:t>Typical contents and organization of all manuals, including explanatory information, system narratives, and product specific information.</w:t>
      </w:r>
    </w:p>
    <w:p w14:paraId="31B6EC98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3.</w:t>
      </w:r>
      <w:r>
        <w:rPr>
          <w:color w:val="000000"/>
        </w:rPr>
        <w:tab/>
        <w:t>Typical uses of the O&amp;M manuals.</w:t>
      </w:r>
    </w:p>
    <w:p w14:paraId="519F52B8" w14:textId="77777777" w:rsidR="002476B1" w:rsidRDefault="002476B1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F.</w:t>
      </w:r>
      <w:r>
        <w:rPr>
          <w:color w:val="000000"/>
        </w:rPr>
        <w:tab/>
        <w:t>Product- and System-Specific Training:</w:t>
      </w:r>
    </w:p>
    <w:p w14:paraId="68352BF7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1.</w:t>
      </w:r>
      <w:r>
        <w:rPr>
          <w:color w:val="000000"/>
        </w:rPr>
        <w:tab/>
        <w:t>Review the applicable O&amp;M manuals.</w:t>
      </w:r>
    </w:p>
    <w:p w14:paraId="5AE49BBD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2.</w:t>
      </w:r>
      <w:r>
        <w:rPr>
          <w:color w:val="000000"/>
        </w:rPr>
        <w:tab/>
        <w:t>For systems, provide an overview of system operation, design parameters and constraints, and operational strategies.</w:t>
      </w:r>
    </w:p>
    <w:p w14:paraId="0F3788EA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3.</w:t>
      </w:r>
      <w:r>
        <w:rPr>
          <w:color w:val="000000"/>
        </w:rPr>
        <w:tab/>
        <w:t>Review instructions for proper operation in all modes, including start-up, shut-down, seasonal changeover and emergency procedures, and for maintenance, including preventative maintenance.</w:t>
      </w:r>
    </w:p>
    <w:p w14:paraId="608C3805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4.</w:t>
      </w:r>
      <w:r>
        <w:rPr>
          <w:color w:val="000000"/>
        </w:rPr>
        <w:tab/>
        <w:t>Provide hands-on training on all operational modes possible and preventive maintenance.</w:t>
      </w:r>
    </w:p>
    <w:p w14:paraId="7E4E0ECD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5.</w:t>
      </w:r>
      <w:r>
        <w:rPr>
          <w:color w:val="000000"/>
        </w:rPr>
        <w:tab/>
        <w:t>Emphasize safe and proper operating requirements; discuss relevant health and safety issues and emergency procedures.</w:t>
      </w:r>
    </w:p>
    <w:p w14:paraId="139AB966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6.</w:t>
      </w:r>
      <w:r>
        <w:rPr>
          <w:color w:val="000000"/>
        </w:rPr>
        <w:tab/>
        <w:t>Discuss common troubleshooting problems and solutions.</w:t>
      </w:r>
    </w:p>
    <w:p w14:paraId="31C73953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7.</w:t>
      </w:r>
      <w:r>
        <w:rPr>
          <w:color w:val="000000"/>
        </w:rPr>
        <w:tab/>
        <w:t>Discuss any peculiarities of equipment installation or operation.</w:t>
      </w:r>
    </w:p>
    <w:p w14:paraId="42EEF2A1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lastRenderedPageBreak/>
        <w:t>8.</w:t>
      </w:r>
      <w:r>
        <w:rPr>
          <w:color w:val="000000"/>
        </w:rPr>
        <w:tab/>
        <w:t>Discuss warranties and guarantees, including procedures necessary to avoid voiding coverage.</w:t>
      </w:r>
    </w:p>
    <w:p w14:paraId="63DEDD48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9.</w:t>
      </w:r>
      <w:r>
        <w:rPr>
          <w:color w:val="000000"/>
        </w:rPr>
        <w:tab/>
        <w:t>Review recommended tools and spare parts inventory suggestions of manufacturers.</w:t>
      </w:r>
    </w:p>
    <w:p w14:paraId="77DC0857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10.</w:t>
      </w:r>
      <w:r>
        <w:rPr>
          <w:color w:val="000000"/>
        </w:rPr>
        <w:tab/>
        <w:t>Review spare parts and tools required to be furnished by Contractor.</w:t>
      </w:r>
    </w:p>
    <w:p w14:paraId="4F38F51B" w14:textId="77777777" w:rsidR="002476B1" w:rsidRDefault="002476B1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11.</w:t>
      </w:r>
      <w:r>
        <w:rPr>
          <w:color w:val="000000"/>
        </w:rPr>
        <w:tab/>
        <w:t>Review spare parts suppliers and sources and procurement procedures.</w:t>
      </w:r>
    </w:p>
    <w:p w14:paraId="571FDE41" w14:textId="77777777" w:rsidR="002476B1" w:rsidRDefault="002476B1">
      <w:pPr>
        <w:pStyle w:val="CSILevel3N"/>
        <w:keepNext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G.</w:t>
      </w:r>
      <w:r>
        <w:rPr>
          <w:color w:val="000000"/>
        </w:rPr>
        <w:tab/>
        <w:t>Be prepared to answer questions raised by training attendees; if unable to answer during training session, provide written response within three days.</w:t>
      </w:r>
    </w:p>
    <w:p w14:paraId="7C9E4E75" w14:textId="77777777" w:rsidR="002476B1" w:rsidRDefault="002476B1">
      <w:pPr>
        <w:pStyle w:val="CSILevel0"/>
        <w:keepNext w:val="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END OF SECTION</w:t>
      </w:r>
    </w:p>
    <w:sectPr w:rsidR="002476B1">
      <w:headerReference w:type="default" r:id="rId9"/>
      <w:footerReference w:type="default" r:id="rId10"/>
      <w:pgSz w:w="12240" w:h="15840"/>
      <w:pgMar w:top="1440" w:right="1440" w:bottom="1440" w:left="144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0BAA8" w14:textId="77777777" w:rsidR="00952B8F" w:rsidRDefault="00952B8F">
      <w:pPr>
        <w:spacing w:after="0" w:line="240" w:lineRule="auto"/>
      </w:pPr>
      <w:r>
        <w:separator/>
      </w:r>
    </w:p>
  </w:endnote>
  <w:endnote w:type="continuationSeparator" w:id="0">
    <w:p w14:paraId="1F757761" w14:textId="77777777" w:rsidR="00952B8F" w:rsidRDefault="0095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37C58" w14:textId="77777777" w:rsidR="002476B1" w:rsidRDefault="002476B1">
    <w:pPr>
      <w:pStyle w:val="Normal0"/>
      <w:tabs>
        <w:tab w:val="center" w:pos="4665"/>
        <w:tab w:val="right" w:pos="9360"/>
      </w:tabs>
      <w:rPr>
        <w:color w:val="000000"/>
        <w:sz w:val="20"/>
        <w:szCs w:val="20"/>
      </w:rPr>
    </w:pPr>
    <w:r>
      <w:rPr>
        <w:rStyle w:val="Keyword"/>
        <w:rFonts w:cs="Arial"/>
      </w:rPr>
      <w:t>DEMONSTRATION AND TRAINING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rStyle w:val="Keyword"/>
        <w:rFonts w:cs="Arial"/>
      </w:rPr>
      <w:t xml:space="preserve">01 7900 </w:t>
    </w:r>
    <w:r>
      <w:rPr>
        <w:rStyle w:val="Keyword"/>
        <w:rFonts w:cs="Arial"/>
      </w:rPr>
      <w:fldChar w:fldCharType="begin"/>
    </w:r>
    <w:r>
      <w:rPr>
        <w:rStyle w:val="Keyword"/>
        <w:rFonts w:cs="Arial"/>
      </w:rPr>
      <w:instrText xml:space="preserve"> PAGE \* Arabic </w:instrText>
    </w:r>
    <w:r>
      <w:rPr>
        <w:rStyle w:val="Keyword"/>
        <w:rFonts w:cs="Arial"/>
      </w:rPr>
      <w:fldChar w:fldCharType="separate"/>
    </w:r>
    <w:r>
      <w:rPr>
        <w:rStyle w:val="Keyword"/>
        <w:rFonts w:cs="Arial"/>
      </w:rPr>
      <w:t>1</w:t>
    </w:r>
    <w:r>
      <w:rPr>
        <w:rStyle w:val="Keyword"/>
        <w:rFonts w:cs="Arial"/>
      </w:rPr>
      <w:fldChar w:fldCharType="end"/>
    </w:r>
    <w:r>
      <w:rPr>
        <w:rStyle w:val="Keyword"/>
        <w:rFonts w:cs="Arial"/>
      </w:rPr>
      <w:t>-</w:t>
    </w:r>
    <w:r>
      <w:rPr>
        <w:rStyle w:val="Keyword"/>
        <w:rFonts w:cs="Arial"/>
      </w:rPr>
      <w:fldChar w:fldCharType="begin"/>
    </w:r>
    <w:r>
      <w:rPr>
        <w:rStyle w:val="Keyword"/>
        <w:rFonts w:cs="Arial"/>
      </w:rPr>
      <w:instrText xml:space="preserve"> NUMPAGES \* Arabic </w:instrText>
    </w:r>
    <w:r>
      <w:rPr>
        <w:rStyle w:val="Keyword"/>
        <w:rFonts w:cs="Arial"/>
      </w:rPr>
      <w:fldChar w:fldCharType="separate"/>
    </w:r>
    <w:r>
      <w:rPr>
        <w:rStyle w:val="Keyword"/>
        <w:rFonts w:cs="Arial"/>
      </w:rPr>
      <w:t>1</w:t>
    </w:r>
    <w:r>
      <w:rPr>
        <w:rStyle w:val="Keyword"/>
        <w:rFonts w:cs="Arial"/>
      </w:rPr>
      <w:fldChar w:fldCharType="end"/>
    </w:r>
  </w:p>
  <w:p w14:paraId="3BB63128" w14:textId="77777777" w:rsidR="002476B1" w:rsidRDefault="002476B1">
    <w:pPr>
      <w:pStyle w:val="Normal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8A8AA" w14:textId="77777777" w:rsidR="00952B8F" w:rsidRDefault="00952B8F">
      <w:pPr>
        <w:spacing w:after="0" w:line="240" w:lineRule="auto"/>
      </w:pPr>
      <w:r>
        <w:separator/>
      </w:r>
    </w:p>
  </w:footnote>
  <w:footnote w:type="continuationSeparator" w:id="0">
    <w:p w14:paraId="30BB797F" w14:textId="77777777" w:rsidR="00952B8F" w:rsidRDefault="0095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9C7F5" w14:textId="77777777" w:rsidR="00512206" w:rsidRDefault="00512206" w:rsidP="00512206">
    <w:pPr>
      <w:pStyle w:val="Normal0"/>
      <w:tabs>
        <w:tab w:val="center" w:pos="4665"/>
        <w:tab w:val="right" w:pos="9360"/>
      </w:tabs>
      <w:rPr>
        <w:sz w:val="20"/>
        <w:szCs w:val="20"/>
      </w:rPr>
    </w:pPr>
    <w:r>
      <w:rPr>
        <w:sz w:val="20"/>
        <w:szCs w:val="20"/>
      </w:rPr>
      <w:t>2024 Gonzales Healthcare Expansion</w:t>
    </w:r>
  </w:p>
  <w:p w14:paraId="61B65935" w14:textId="77777777" w:rsidR="002476B1" w:rsidRDefault="002476B1">
    <w:pPr>
      <w:pStyle w:val="Normal0"/>
      <w:tabs>
        <w:tab w:val="center" w:pos="4665"/>
        <w:tab w:val="right" w:pos="9360"/>
      </w:tabs>
      <w:rPr>
        <w:sz w:val="20"/>
        <w:szCs w:val="20"/>
      </w:rPr>
    </w:pPr>
    <w:r>
      <w:rPr>
        <w:sz w:val="20"/>
        <w:szCs w:val="20"/>
      </w:rPr>
      <w:t>Bid Documents</w:t>
    </w:r>
  </w:p>
  <w:p w14:paraId="2B8927E3" w14:textId="77777777" w:rsidR="002476B1" w:rsidRDefault="002476B1">
    <w:pPr>
      <w:pStyle w:val="Normal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96"/>
    <w:rsid w:val="002476B1"/>
    <w:rsid w:val="003A5603"/>
    <w:rsid w:val="00512206"/>
    <w:rsid w:val="0057231D"/>
    <w:rsid w:val="00703773"/>
    <w:rsid w:val="00952B8F"/>
    <w:rsid w:val="009D7E96"/>
    <w:rsid w:val="00FC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76AEE"/>
  <w14:defaultImageDpi w14:val="0"/>
  <w15:docId w15:val="{4E4BB8A7-4AF5-4CF0-B992-D3B6F62C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SILevel0">
    <w:name w:val="CSILevel0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jc w:val="center"/>
    </w:pPr>
    <w:rPr>
      <w:b/>
      <w:bCs/>
      <w:sz w:val="20"/>
      <w:szCs w:val="20"/>
    </w:rPr>
  </w:style>
  <w:style w:type="paragraph" w:customStyle="1" w:styleId="CSILevel1N">
    <w:name w:val="CSILevel1N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b/>
      <w:bCs/>
      <w:sz w:val="20"/>
      <w:szCs w:val="20"/>
    </w:rPr>
  </w:style>
  <w:style w:type="character" w:customStyle="1" w:styleId="Global">
    <w:name w:val="Global"/>
    <w:basedOn w:val="DefaultParagraphFont"/>
    <w:uiPriority w:val="99"/>
    <w:rPr>
      <w:rFonts w:cs="Times New Roman"/>
      <w:color w:val="008000"/>
    </w:rPr>
  </w:style>
  <w:style w:type="paragraph" w:customStyle="1" w:styleId="CSILevel2N">
    <w:name w:val="CSILevel2N"/>
    <w:basedOn w:val="Normal0"/>
    <w:uiPriority w:val="99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b/>
      <w:bCs/>
      <w:sz w:val="20"/>
      <w:szCs w:val="20"/>
    </w:rPr>
  </w:style>
  <w:style w:type="paragraph" w:customStyle="1" w:styleId="CSILevel3N">
    <w:name w:val="CSILevel3N"/>
    <w:basedOn w:val="Normal0"/>
    <w:uiPriority w:val="99"/>
    <w:pPr>
      <w:widowControl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sz w:val="20"/>
      <w:szCs w:val="20"/>
    </w:rPr>
  </w:style>
  <w:style w:type="paragraph" w:customStyle="1" w:styleId="CSILevel4N">
    <w:name w:val="CSILevel4N"/>
    <w:basedOn w:val="Normal0"/>
    <w:uiPriority w:val="99"/>
    <w:pPr>
      <w:widowControl/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sz w:val="20"/>
      <w:szCs w:val="20"/>
    </w:rPr>
  </w:style>
  <w:style w:type="paragraph" w:customStyle="1" w:styleId="CSILevel5N">
    <w:name w:val="CSILevel5N"/>
    <w:basedOn w:val="Normal0"/>
    <w:uiPriority w:val="99"/>
    <w:pPr>
      <w:widowControl/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780" w:hanging="420"/>
    </w:pPr>
    <w:rPr>
      <w:sz w:val="20"/>
      <w:szCs w:val="20"/>
    </w:rPr>
  </w:style>
  <w:style w:type="paragraph" w:customStyle="1" w:styleId="CSILevel0I">
    <w:name w:val="CSILevel0I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jc w:val="center"/>
    </w:pPr>
    <w:rPr>
      <w:b/>
      <w:bCs/>
      <w:sz w:val="20"/>
      <w:szCs w:val="20"/>
      <w:shd w:val="clear" w:color="auto" w:fill="E1E1E1"/>
    </w:rPr>
  </w:style>
  <w:style w:type="paragraph" w:customStyle="1" w:styleId="CSILevel0N">
    <w:name w:val="CSILevel0N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jc w:val="center"/>
    </w:pPr>
    <w:rPr>
      <w:b/>
      <w:bCs/>
      <w:sz w:val="20"/>
      <w:szCs w:val="20"/>
    </w:rPr>
  </w:style>
  <w:style w:type="paragraph" w:customStyle="1" w:styleId="CSILevel1">
    <w:name w:val="CSILevel1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b/>
      <w:bCs/>
      <w:sz w:val="20"/>
      <w:szCs w:val="20"/>
    </w:rPr>
  </w:style>
  <w:style w:type="paragraph" w:customStyle="1" w:styleId="CSILevel1I">
    <w:name w:val="CSILevel1I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b/>
      <w:bCs/>
      <w:sz w:val="20"/>
      <w:szCs w:val="20"/>
      <w:shd w:val="clear" w:color="auto" w:fill="E1E1E1"/>
    </w:rPr>
  </w:style>
  <w:style w:type="paragraph" w:customStyle="1" w:styleId="CSILevel2">
    <w:name w:val="CSILevel2"/>
    <w:basedOn w:val="Normal0"/>
    <w:uiPriority w:val="99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b/>
      <w:bCs/>
      <w:sz w:val="20"/>
      <w:szCs w:val="20"/>
    </w:rPr>
  </w:style>
  <w:style w:type="paragraph" w:customStyle="1" w:styleId="CSILevel2I">
    <w:name w:val="CSILevel2I"/>
    <w:basedOn w:val="Normal0"/>
    <w:uiPriority w:val="99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b/>
      <w:bCs/>
      <w:sz w:val="20"/>
      <w:szCs w:val="20"/>
      <w:shd w:val="clear" w:color="auto" w:fill="E1E1E1"/>
    </w:rPr>
  </w:style>
  <w:style w:type="paragraph" w:customStyle="1" w:styleId="CSILevel3">
    <w:name w:val="CSILevel3"/>
    <w:basedOn w:val="Normal0"/>
    <w:uiPriority w:val="99"/>
    <w:pPr>
      <w:widowControl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sz w:val="20"/>
      <w:szCs w:val="20"/>
    </w:rPr>
  </w:style>
  <w:style w:type="paragraph" w:customStyle="1" w:styleId="CSILevel3I">
    <w:name w:val="CSILevel3I"/>
    <w:basedOn w:val="Normal0"/>
    <w:uiPriority w:val="99"/>
    <w:pPr>
      <w:widowControl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sz w:val="20"/>
      <w:szCs w:val="20"/>
      <w:shd w:val="clear" w:color="auto" w:fill="E1E1E1"/>
    </w:rPr>
  </w:style>
  <w:style w:type="paragraph" w:customStyle="1" w:styleId="CSILevel4">
    <w:name w:val="CSILevel4"/>
    <w:basedOn w:val="Normal0"/>
    <w:uiPriority w:val="99"/>
    <w:pPr>
      <w:widowControl/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sz w:val="20"/>
      <w:szCs w:val="20"/>
    </w:rPr>
  </w:style>
  <w:style w:type="paragraph" w:customStyle="1" w:styleId="CSILevel4I">
    <w:name w:val="CSILevel4I"/>
    <w:basedOn w:val="Normal0"/>
    <w:uiPriority w:val="99"/>
    <w:pPr>
      <w:widowControl/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sz w:val="20"/>
      <w:szCs w:val="20"/>
      <w:shd w:val="clear" w:color="auto" w:fill="E1E1E1"/>
    </w:rPr>
  </w:style>
  <w:style w:type="paragraph" w:customStyle="1" w:styleId="CSILevel5">
    <w:name w:val="CSILevel5"/>
    <w:basedOn w:val="Normal0"/>
    <w:uiPriority w:val="99"/>
    <w:pPr>
      <w:widowControl/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780" w:hanging="420"/>
    </w:pPr>
    <w:rPr>
      <w:sz w:val="20"/>
      <w:szCs w:val="20"/>
    </w:rPr>
  </w:style>
  <w:style w:type="paragraph" w:customStyle="1" w:styleId="CSILevel5I">
    <w:name w:val="CSILevel5I"/>
    <w:basedOn w:val="Normal0"/>
    <w:uiPriority w:val="99"/>
    <w:pPr>
      <w:widowControl/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780" w:hanging="420"/>
    </w:pPr>
    <w:rPr>
      <w:sz w:val="20"/>
      <w:szCs w:val="20"/>
      <w:shd w:val="clear" w:color="auto" w:fill="E1E1E1"/>
    </w:rPr>
  </w:style>
  <w:style w:type="paragraph" w:customStyle="1" w:styleId="CSILevel6">
    <w:name w:val="CSILevel6"/>
    <w:basedOn w:val="Normal0"/>
    <w:uiPriority w:val="99"/>
    <w:pPr>
      <w:widowControl/>
      <w:tabs>
        <w:tab w:val="left" w:pos="223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230" w:hanging="450"/>
    </w:pPr>
    <w:rPr>
      <w:sz w:val="20"/>
      <w:szCs w:val="20"/>
    </w:rPr>
  </w:style>
  <w:style w:type="paragraph" w:customStyle="1" w:styleId="CSILevel6I">
    <w:name w:val="CSILevel6I"/>
    <w:basedOn w:val="Normal0"/>
    <w:uiPriority w:val="99"/>
    <w:pPr>
      <w:widowControl/>
      <w:tabs>
        <w:tab w:val="left" w:pos="223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230" w:hanging="450"/>
    </w:pPr>
    <w:rPr>
      <w:sz w:val="20"/>
      <w:szCs w:val="20"/>
      <w:shd w:val="clear" w:color="auto" w:fill="E1E1E1"/>
    </w:rPr>
  </w:style>
  <w:style w:type="paragraph" w:customStyle="1" w:styleId="CSILevel6N">
    <w:name w:val="CSILevel6N"/>
    <w:basedOn w:val="Normal0"/>
    <w:uiPriority w:val="99"/>
    <w:pPr>
      <w:widowControl/>
      <w:tabs>
        <w:tab w:val="left" w:pos="223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230" w:hanging="450"/>
    </w:pPr>
    <w:rPr>
      <w:sz w:val="20"/>
      <w:szCs w:val="20"/>
    </w:rPr>
  </w:style>
  <w:style w:type="paragraph" w:customStyle="1" w:styleId="CSILevel7">
    <w:name w:val="CSILevel7"/>
    <w:basedOn w:val="Normal0"/>
    <w:uiPriority w:val="99"/>
    <w:pPr>
      <w:widowControl/>
      <w:tabs>
        <w:tab w:val="left" w:pos="265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650" w:hanging="420"/>
    </w:pPr>
    <w:rPr>
      <w:sz w:val="20"/>
      <w:szCs w:val="20"/>
    </w:rPr>
  </w:style>
  <w:style w:type="paragraph" w:customStyle="1" w:styleId="CSILevel7I">
    <w:name w:val="CSILevel7I"/>
    <w:basedOn w:val="Normal0"/>
    <w:uiPriority w:val="99"/>
    <w:pPr>
      <w:widowControl/>
      <w:tabs>
        <w:tab w:val="left" w:pos="265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650" w:hanging="420"/>
    </w:pPr>
    <w:rPr>
      <w:sz w:val="20"/>
      <w:szCs w:val="20"/>
      <w:shd w:val="clear" w:color="auto" w:fill="E1E1E1"/>
    </w:rPr>
  </w:style>
  <w:style w:type="paragraph" w:customStyle="1" w:styleId="CSILevel7N">
    <w:name w:val="CSILevel7N"/>
    <w:basedOn w:val="Normal0"/>
    <w:uiPriority w:val="99"/>
    <w:pPr>
      <w:widowControl/>
      <w:tabs>
        <w:tab w:val="left" w:pos="265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650" w:hanging="420"/>
    </w:pPr>
    <w:rPr>
      <w:sz w:val="20"/>
      <w:szCs w:val="20"/>
    </w:rPr>
  </w:style>
  <w:style w:type="paragraph" w:customStyle="1" w:styleId="CSILevel8">
    <w:name w:val="CSILevel8"/>
    <w:basedOn w:val="Normal0"/>
    <w:uiPriority w:val="99"/>
    <w:pPr>
      <w:widowControl/>
      <w:tabs>
        <w:tab w:val="left" w:pos="310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3100" w:hanging="450"/>
    </w:pPr>
    <w:rPr>
      <w:sz w:val="20"/>
      <w:szCs w:val="20"/>
    </w:rPr>
  </w:style>
  <w:style w:type="paragraph" w:customStyle="1" w:styleId="CSILevel8I">
    <w:name w:val="CSILevel8I"/>
    <w:basedOn w:val="Normal0"/>
    <w:uiPriority w:val="99"/>
    <w:pPr>
      <w:widowControl/>
      <w:tabs>
        <w:tab w:val="left" w:pos="310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3100" w:hanging="450"/>
    </w:pPr>
    <w:rPr>
      <w:sz w:val="20"/>
      <w:szCs w:val="20"/>
      <w:shd w:val="clear" w:color="auto" w:fill="E1E1E1"/>
    </w:rPr>
  </w:style>
  <w:style w:type="paragraph" w:customStyle="1" w:styleId="CSILevel8N">
    <w:name w:val="CSILevel8N"/>
    <w:basedOn w:val="Normal0"/>
    <w:uiPriority w:val="99"/>
    <w:pPr>
      <w:widowControl/>
      <w:tabs>
        <w:tab w:val="left" w:pos="310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3100" w:hanging="450"/>
    </w:pPr>
    <w:rPr>
      <w:sz w:val="20"/>
      <w:szCs w:val="20"/>
    </w:rPr>
  </w:style>
  <w:style w:type="character" w:customStyle="1" w:styleId="Choice">
    <w:name w:val="Choice"/>
    <w:basedOn w:val="DefaultParagraphFont"/>
    <w:uiPriority w:val="99"/>
    <w:rPr>
      <w:rFonts w:cs="Times New Roman"/>
      <w:color w:val="0000FF"/>
    </w:rPr>
  </w:style>
  <w:style w:type="character" w:customStyle="1" w:styleId="FillInDelim">
    <w:name w:val="FillInDelim"/>
    <w:basedOn w:val="DefaultParagraphFont"/>
    <w:uiPriority w:val="99"/>
    <w:rPr>
      <w:rFonts w:cs="Times New Roman"/>
      <w:color w:val="FF0000"/>
    </w:rPr>
  </w:style>
  <w:style w:type="character" w:customStyle="1" w:styleId="FillIn">
    <w:name w:val="FillIn"/>
    <w:basedOn w:val="DefaultParagraphFont"/>
    <w:uiPriority w:val="99"/>
    <w:rPr>
      <w:rFonts w:cs="Times New Roman"/>
      <w:color w:val="8B0000"/>
    </w:rPr>
  </w:style>
  <w:style w:type="character" w:customStyle="1" w:styleId="Keyword">
    <w:name w:val="Keyword"/>
    <w:basedOn w:val="DefaultParagraphFont"/>
    <w:uiPriority w:val="99"/>
    <w:rPr>
      <w:rFonts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7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7E9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D7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7E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0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728766E5421469B20CD80A80243FD" ma:contentTypeVersion="15" ma:contentTypeDescription="Create a new document." ma:contentTypeScope="" ma:versionID="b67e3d5dcf77db7c19cd81a8d58f6333">
  <xsd:schema xmlns:xsd="http://www.w3.org/2001/XMLSchema" xmlns:xs="http://www.w3.org/2001/XMLSchema" xmlns:p="http://schemas.microsoft.com/office/2006/metadata/properties" xmlns:ns2="4d3fbaff-01fa-4477-a3a1-65664a3af683" xmlns:ns3="5bdf3b42-e9a4-40b8-bcfd-84e0cc412891" targetNamespace="http://schemas.microsoft.com/office/2006/metadata/properties" ma:root="true" ma:fieldsID="222483661742ced1bb4dd149ded3e1ee" ns2:_="" ns3:_="">
    <xsd:import namespace="4d3fbaff-01fa-4477-a3a1-65664a3af683"/>
    <xsd:import namespace="5bdf3b42-e9a4-40b8-bcfd-84e0cc412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fbaff-01fa-4477-a3a1-65664a3af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4289db1-0bc7-4830-a562-401683494d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3b42-e9a4-40b8-bcfd-84e0cc41289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ee5e7d6-7914-4baa-9b4d-dbc5b2fb833f}" ma:internalName="TaxCatchAll" ma:showField="CatchAllData" ma:web="5bdf3b42-e9a4-40b8-bcfd-84e0cc412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f3b42-e9a4-40b8-bcfd-84e0cc412891" xsi:nil="true"/>
    <lcf76f155ced4ddcb4097134ff3c332f xmlns="4d3fbaff-01fa-4477-a3a1-65664a3af6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E81C84-A180-45C3-8319-B585E9052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6AA50-664A-4BCF-BF80-2C336D6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fbaff-01fa-4477-a3a1-65664a3af683"/>
    <ds:schemaRef ds:uri="5bdf3b42-e9a4-40b8-bcfd-84e0cc412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4EA1B8-BEB0-4D67-A08D-65A124BBC4EC}">
  <ds:schemaRefs>
    <ds:schemaRef ds:uri="http://schemas.microsoft.com/office/2006/metadata/properties"/>
    <ds:schemaRef ds:uri="http://schemas.microsoft.com/office/infopath/2007/PartnerControls"/>
    <ds:schemaRef ds:uri="5bdf3b42-e9a4-40b8-bcfd-84e0cc412891"/>
    <ds:schemaRef ds:uri="4d3fbaff-01fa-4477-a3a1-65664a3af6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Bird</dc:creator>
  <cp:keywords/>
  <dc:description/>
  <cp:lastModifiedBy>Garrett Martin</cp:lastModifiedBy>
  <cp:revision>4</cp:revision>
  <dcterms:created xsi:type="dcterms:W3CDTF">2022-01-06T16:54:00Z</dcterms:created>
  <dcterms:modified xsi:type="dcterms:W3CDTF">2024-03-02T16:43:00Z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0x010100E9F728766E5421469B20CD80A80243FD</vt:lpwstr>
  </property>
  <property fmtid="{D5CDD505-2E9C-101B-9397-08002B2CF9AE}" pid="3" name="MediaServiceImageTags">
    <vt:lpwstr/>
  </property>
</Properties>
</file>